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8f8f8" w:val="clear"/>
        <w:spacing w:after="300" w:line="24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Pr>
        <w:drawing>
          <wp:inline distB="114300" distT="114300" distL="114300" distR="114300">
            <wp:extent cx="1452563" cy="181570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52563" cy="18157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8f8f8" w:val="clear"/>
        <w:spacing w:after="300" w:line="24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Sofiaenid Rodney-Hernández                                                                                  </w:t>
      </w:r>
      <w:r w:rsidDel="00000000" w:rsidR="00000000" w:rsidRPr="00000000">
        <w:rPr>
          <w:rFonts w:ascii="Bookman Old Style" w:cs="Bookman Old Style" w:eastAsia="Bookman Old Style" w:hAnsi="Bookman Old Style"/>
          <w:b w:val="1"/>
          <w:sz w:val="24"/>
          <w:szCs w:val="24"/>
          <w:rtl w:val="0"/>
        </w:rPr>
        <w:t xml:space="preserve"> to Attend FutureVets’ Program in Coronado, Costa Rica</w:t>
      </w:r>
    </w:p>
    <w:p w:rsidR="00000000" w:rsidDel="00000000" w:rsidP="00000000" w:rsidRDefault="00000000" w:rsidRPr="00000000" w14:paraId="00000003">
      <w:pPr>
        <w:shd w:fill="f8f8f8" w:val="clear"/>
        <w:spacing w:after="30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Dallas, Texas</w:t>
      </w:r>
      <w:r w:rsidDel="00000000" w:rsidR="00000000" w:rsidRPr="00000000">
        <w:rPr>
          <w:rFonts w:ascii="Bookman Old Style" w:cs="Bookman Old Style" w:eastAsia="Bookman Old Style" w:hAnsi="Bookman Old Style"/>
          <w:sz w:val="24"/>
          <w:szCs w:val="24"/>
          <w:rtl w:val="0"/>
        </w:rPr>
        <w:t xml:space="preserve"> – </w:t>
      </w:r>
      <w:r w:rsidDel="00000000" w:rsidR="00000000" w:rsidRPr="00000000">
        <w:rPr>
          <w:rFonts w:ascii="Bookman Old Style" w:cs="Bookman Old Style" w:eastAsia="Bookman Old Style" w:hAnsi="Bookman Old Style"/>
          <w:sz w:val="24"/>
          <w:szCs w:val="24"/>
          <w:rtl w:val="0"/>
        </w:rPr>
        <w:t xml:space="preserve">Sofiaenid Rodney-Hernández</w:t>
      </w:r>
      <w:r w:rsidDel="00000000" w:rsidR="00000000" w:rsidRPr="00000000">
        <w:rPr>
          <w:rFonts w:ascii="Bookman Old Style" w:cs="Bookman Old Style" w:eastAsia="Bookman Old Style" w:hAnsi="Bookman Old Style"/>
          <w:sz w:val="24"/>
          <w:szCs w:val="24"/>
          <w:rtl w:val="0"/>
        </w:rPr>
        <w:t xml:space="preserve">, a </w:t>
      </w:r>
      <w:r w:rsidDel="00000000" w:rsidR="00000000" w:rsidRPr="00000000">
        <w:rPr>
          <w:rFonts w:ascii="Bookman Old Style" w:cs="Bookman Old Style" w:eastAsia="Bookman Old Style" w:hAnsi="Bookman Old Style"/>
          <w:sz w:val="24"/>
          <w:szCs w:val="24"/>
          <w:rtl w:val="0"/>
        </w:rPr>
        <w:t xml:space="preserve">12 grade</w:t>
      </w:r>
      <w:r w:rsidDel="00000000" w:rsidR="00000000" w:rsidRPr="00000000">
        <w:rPr>
          <w:rFonts w:ascii="Bookman Old Style" w:cs="Bookman Old Style" w:eastAsia="Bookman Old Style" w:hAnsi="Bookman Old Style"/>
          <w:sz w:val="24"/>
          <w:szCs w:val="24"/>
          <w:rtl w:val="0"/>
        </w:rPr>
        <w:t xml:space="preserve"> at </w:t>
      </w:r>
      <w:r w:rsidDel="00000000" w:rsidR="00000000" w:rsidRPr="00000000">
        <w:rPr>
          <w:rFonts w:ascii="Bookman Old Style" w:cs="Bookman Old Style" w:eastAsia="Bookman Old Style" w:hAnsi="Bookman Old Style"/>
          <w:sz w:val="24"/>
          <w:szCs w:val="24"/>
          <w:u w:val="single"/>
          <w:rtl w:val="0"/>
        </w:rPr>
        <w:t xml:space="preserve">Hillcrest High School</w:t>
      </w:r>
      <w:r w:rsidDel="00000000" w:rsidR="00000000" w:rsidRPr="00000000">
        <w:rPr>
          <w:rFonts w:ascii="Bookman Old Style" w:cs="Bookman Old Style" w:eastAsia="Bookman Old Style" w:hAnsi="Bookman Old Style"/>
          <w:sz w:val="24"/>
          <w:szCs w:val="24"/>
          <w:u w:val="single"/>
          <w:rtl w:val="0"/>
        </w:rPr>
        <w:t xml:space="preserve"> </w:t>
      </w:r>
      <w:r w:rsidDel="00000000" w:rsidR="00000000" w:rsidRPr="00000000">
        <w:rPr>
          <w:rFonts w:ascii="Bookman Old Style" w:cs="Bookman Old Style" w:eastAsia="Bookman Old Style" w:hAnsi="Bookman Old Style"/>
          <w:sz w:val="24"/>
          <w:szCs w:val="24"/>
          <w:rtl w:val="0"/>
        </w:rPr>
        <w:t xml:space="preserve">will attend a summer program in Coronado, Costa Rica from July 30 – August 13, 2022.</w:t>
      </w:r>
    </w:p>
    <w:p w:rsidR="00000000" w:rsidDel="00000000" w:rsidP="00000000" w:rsidRDefault="00000000" w:rsidRPr="00000000" w14:paraId="00000004">
      <w:pPr>
        <w:shd w:fill="f8f8f8" w:val="clear"/>
        <w:spacing w:after="30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FutureVets is an exclusive, once-in-a-lifetime opportunity for qualified high school students to experience real veterinary medicine. The purpose of this internship is to honor, inspire, motivate, and direct the top students in the country who aspire to have careers in the veterinary field, to stay true to their dream and, after the program, to provide a path, plan, and resources to help them reach their goal.</w:t>
      </w:r>
    </w:p>
    <w:p w:rsidR="00000000" w:rsidDel="00000000" w:rsidP="00000000" w:rsidRDefault="00000000" w:rsidRPr="00000000" w14:paraId="00000005">
      <w:pPr>
        <w:shd w:fill="f8f8f8" w:val="clear"/>
        <w:spacing w:after="30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i w:val="1"/>
          <w:sz w:val="24"/>
          <w:szCs w:val="24"/>
          <w:rtl w:val="0"/>
        </w:rPr>
        <w:t xml:space="preserve">“</w:t>
      </w:r>
      <w:r w:rsidDel="00000000" w:rsidR="00000000" w:rsidRPr="00000000">
        <w:rPr>
          <w:rFonts w:ascii="Bookman Old Style" w:cs="Bookman Old Style" w:eastAsia="Bookman Old Style" w:hAnsi="Bookman Old Style"/>
          <w:i w:val="1"/>
          <w:sz w:val="24"/>
          <w:szCs w:val="24"/>
          <w:rtl w:val="0"/>
        </w:rPr>
        <w:t xml:space="preserve">I want to learn how to treat and take care of the animals. This opportunity is a dream come true, can’t wait for rotations!</w:t>
      </w:r>
      <w:r w:rsidDel="00000000" w:rsidR="00000000" w:rsidRPr="00000000">
        <w:rPr>
          <w:rFonts w:ascii="Bookman Old Style" w:cs="Bookman Old Style" w:eastAsia="Bookman Old Style" w:hAnsi="Bookman Old Style"/>
          <w:i w:val="1"/>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 says </w:t>
      </w:r>
      <w:r w:rsidDel="00000000" w:rsidR="00000000" w:rsidRPr="00000000">
        <w:rPr>
          <w:rFonts w:ascii="Bookman Old Style" w:cs="Bookman Old Style" w:eastAsia="Bookman Old Style" w:hAnsi="Bookman Old Style"/>
          <w:sz w:val="24"/>
          <w:szCs w:val="24"/>
          <w:rtl w:val="0"/>
        </w:rPr>
        <w:t xml:space="preserve">Sofiaenid Rodney-Hernández</w:t>
      </w:r>
      <w:r w:rsidDel="00000000" w:rsidR="00000000" w:rsidRPr="00000000">
        <w:rPr>
          <w:rFonts w:ascii="Bookman Old Style" w:cs="Bookman Old Style" w:eastAsia="Bookman Old Style" w:hAnsi="Bookman Old Style"/>
          <w:sz w:val="24"/>
          <w:szCs w:val="24"/>
          <w:rtl w:val="0"/>
        </w:rPr>
        <w:t xml:space="preserve">.</w:t>
      </w:r>
    </w:p>
    <w:p w:rsidR="00000000" w:rsidDel="00000000" w:rsidP="00000000" w:rsidRDefault="00000000" w:rsidRPr="00000000" w14:paraId="00000006">
      <w:pPr>
        <w:shd w:fill="f8f8f8" w:val="clear"/>
        <w:spacing w:after="30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During the two-week program, </w:t>
      </w:r>
      <w:r w:rsidDel="00000000" w:rsidR="00000000" w:rsidRPr="00000000">
        <w:rPr>
          <w:rFonts w:ascii="Bookman Old Style" w:cs="Bookman Old Style" w:eastAsia="Bookman Old Style" w:hAnsi="Bookman Old Style"/>
          <w:sz w:val="24"/>
          <w:szCs w:val="24"/>
          <w:rtl w:val="0"/>
        </w:rPr>
        <w:t xml:space="preserve">Sofiaenid Rodney-Hernández</w:t>
      </w:r>
      <w:r w:rsidDel="00000000" w:rsidR="00000000" w:rsidRPr="00000000">
        <w:rPr>
          <w:rFonts w:ascii="Bookman Old Style" w:cs="Bookman Old Style" w:eastAsia="Bookman Old Style" w:hAnsi="Bookman Old Style"/>
          <w:sz w:val="24"/>
          <w:szCs w:val="24"/>
          <w:rtl w:val="0"/>
        </w:rPr>
        <w:t xml:space="preserve"> will join students from across the United States and spend time observing surgeries taking place in the operating room, with the surgeon explaining the procedure as it’s being performed.</w:t>
      </w:r>
    </w:p>
    <w:p w:rsidR="00000000" w:rsidDel="00000000" w:rsidP="00000000" w:rsidRDefault="00000000" w:rsidRPr="00000000" w14:paraId="00000007">
      <w:pPr>
        <w:shd w:fill="f8f8f8" w:val="clear"/>
        <w:spacing w:after="30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Sofiaenid Rodney-Hernández</w:t>
      </w:r>
      <w:r w:rsidDel="00000000" w:rsidR="00000000" w:rsidRPr="00000000">
        <w:rPr>
          <w:rFonts w:ascii="Bookman Old Style" w:cs="Bookman Old Style" w:eastAsia="Bookman Old Style" w:hAnsi="Bookman Old Style"/>
          <w:sz w:val="24"/>
          <w:szCs w:val="24"/>
          <w:rtl w:val="0"/>
        </w:rPr>
        <w:t xml:space="preserve"> will be in the gross anatomy lab with an anatomy professor, learning about the anatomy and proper dissection of cadavers. They will practice dissection techniques and view necropsies.</w:t>
      </w:r>
    </w:p>
    <w:p w:rsidR="00000000" w:rsidDel="00000000" w:rsidP="00000000" w:rsidRDefault="00000000" w:rsidRPr="00000000" w14:paraId="00000008">
      <w:pPr>
        <w:shd w:fill="f8f8f8" w:val="clear"/>
        <w:spacing w:after="30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And </w:t>
      </w:r>
      <w:r w:rsidDel="00000000" w:rsidR="00000000" w:rsidRPr="00000000">
        <w:rPr>
          <w:rFonts w:ascii="Bookman Old Style" w:cs="Bookman Old Style" w:eastAsia="Bookman Old Style" w:hAnsi="Bookman Old Style"/>
          <w:sz w:val="24"/>
          <w:szCs w:val="24"/>
          <w:rtl w:val="0"/>
        </w:rPr>
        <w:t xml:space="preserve">Sofiaenid Rodney-Hernández</w:t>
      </w:r>
      <w:r w:rsidDel="00000000" w:rsidR="00000000" w:rsidRPr="00000000">
        <w:rPr>
          <w:rFonts w:ascii="Bookman Old Style" w:cs="Bookman Old Style" w:eastAsia="Bookman Old Style" w:hAnsi="Bookman Old Style"/>
          <w:sz w:val="24"/>
          <w:szCs w:val="24"/>
          <w:rtl w:val="0"/>
        </w:rPr>
        <w:t xml:space="preserve"> will also shadow veterinarians as they treat, diagnose, and rehabilitate small and large animals (oftentimes in their natural habit), participate in rotations, clinical lab research, and nutrition.</w:t>
      </w:r>
    </w:p>
    <w:p w:rsidR="00000000" w:rsidDel="00000000" w:rsidP="00000000" w:rsidRDefault="00000000" w:rsidRPr="00000000" w14:paraId="00000009">
      <w:pPr>
        <w:shd w:fill="f8f8f8" w:val="clear"/>
        <w:spacing w:after="30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FutureVets is a program of The National Leadership Academies, which was founded on the belief that strong emotional intelligence is the cornerstone of student success and is committed to supporting students in their development. The National Leadership Academies also recognizes that prospective talent must be identified at the earliest possible age and help must be given to these students to acquire the necessary experience and skills to take them to the doorstep of vital careers as leaders and in the fields of medicine and the sciences.</w:t>
      </w:r>
    </w:p>
    <w:p w:rsidR="00000000" w:rsidDel="00000000" w:rsidP="00000000" w:rsidRDefault="00000000" w:rsidRPr="00000000" w14:paraId="0000000A">
      <w:pPr>
        <w:shd w:fill="f8f8f8" w:val="clear"/>
        <w:spacing w:after="300" w:lineRule="auto"/>
        <w:rPr>
          <w:rFonts w:ascii="Bookman Old Style" w:cs="Bookman Old Style" w:eastAsia="Bookman Old Style" w:hAnsi="Bookman Old Style"/>
          <w:sz w:val="24"/>
          <w:szCs w:val="24"/>
          <w:u w:val="single"/>
        </w:rPr>
      </w:pPr>
      <w:r w:rsidDel="00000000" w:rsidR="00000000" w:rsidRPr="00000000">
        <w:rPr>
          <w:rFonts w:ascii="Bookman Old Style" w:cs="Bookman Old Style" w:eastAsia="Bookman Old Style" w:hAnsi="Bookman Old Style"/>
          <w:sz w:val="24"/>
          <w:szCs w:val="24"/>
          <w:rtl w:val="0"/>
        </w:rPr>
        <w:t xml:space="preserve">For more information, please visit </w:t>
      </w:r>
      <w:hyperlink r:id="rId7">
        <w:r w:rsidDel="00000000" w:rsidR="00000000" w:rsidRPr="00000000">
          <w:rPr>
            <w:rFonts w:ascii="Bookman Old Style" w:cs="Bookman Old Style" w:eastAsia="Bookman Old Style" w:hAnsi="Bookman Old Style"/>
            <w:color w:val="1155cc"/>
            <w:sz w:val="24"/>
            <w:szCs w:val="24"/>
            <w:u w:val="single"/>
            <w:rtl w:val="0"/>
          </w:rPr>
          <w:t xml:space="preserve">www.thenationalleadershipacademies.com</w:t>
        </w:r>
      </w:hyperlink>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sz w:val="24"/>
          <w:szCs w:val="24"/>
          <w:rtl w:val="0"/>
        </w:rPr>
        <w:t xml:space="preserve">or call</w:t>
      </w:r>
      <w:r w:rsidDel="00000000" w:rsidR="00000000" w:rsidRPr="00000000">
        <w:rPr>
          <w:rFonts w:ascii="Bookman Old Style" w:cs="Bookman Old Style" w:eastAsia="Bookman Old Style" w:hAnsi="Bookman Old Style"/>
          <w:sz w:val="24"/>
          <w:szCs w:val="24"/>
          <w:u w:val="single"/>
          <w:rtl w:val="0"/>
        </w:rPr>
        <w:t xml:space="preserve"> (888) 986-6563.</w:t>
      </w:r>
    </w:p>
    <w:p w:rsidR="00000000" w:rsidDel="00000000" w:rsidP="00000000" w:rsidRDefault="00000000" w:rsidRPr="00000000" w14:paraId="0000000B">
      <w:pPr>
        <w:ind w:left="0" w:firstLine="0"/>
        <w:jc w:val="center"/>
        <w:rPr/>
      </w:pPr>
      <w:r w:rsidDel="00000000" w:rsidR="00000000" w:rsidRPr="00000000">
        <w:rPr>
          <w:rFonts w:ascii="Bookman Old Style" w:cs="Bookman Old Style" w:eastAsia="Bookman Old Style" w:hAnsi="Bookman Old Style"/>
          <w:sz w:val="24"/>
          <w:szCs w:val="24"/>
          <w:u w:val="single"/>
        </w:rPr>
        <w:drawing>
          <wp:inline distB="114300" distT="114300" distL="114300" distR="114300">
            <wp:extent cx="1581150" cy="154305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81150" cy="154305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thenationalleadershipacademies.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